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704" w:rsidRDefault="00731704" w:rsidP="00731704">
      <w:pPr>
        <w:pStyle w:val="Bezodstpw"/>
        <w:tabs>
          <w:tab w:val="left" w:pos="61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działalności</w:t>
      </w:r>
    </w:p>
    <w:p w:rsidR="00731704" w:rsidRDefault="00731704" w:rsidP="00731704">
      <w:pPr>
        <w:pStyle w:val="Bezodstpw"/>
        <w:tabs>
          <w:tab w:val="left" w:pos="61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Krajowej Sekcji Pracowników Administracji i Obsługi ZNP</w:t>
      </w:r>
    </w:p>
    <w:p w:rsidR="00731704" w:rsidRDefault="00731704" w:rsidP="00731704">
      <w:pPr>
        <w:pStyle w:val="Bezodstpw"/>
        <w:tabs>
          <w:tab w:val="left" w:pos="61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 grudnia </w:t>
      </w:r>
      <w:r w:rsidR="00D63892">
        <w:rPr>
          <w:b/>
          <w:sz w:val="24"/>
          <w:szCs w:val="24"/>
        </w:rPr>
        <w:t xml:space="preserve">2015 r. </w:t>
      </w:r>
      <w:bookmarkStart w:id="0" w:name="_GoBack"/>
      <w:bookmarkEnd w:id="0"/>
      <w:r>
        <w:rPr>
          <w:b/>
          <w:sz w:val="24"/>
          <w:szCs w:val="24"/>
        </w:rPr>
        <w:t>do maja 2016 r.</w:t>
      </w:r>
    </w:p>
    <w:p w:rsidR="00731704" w:rsidRDefault="00731704" w:rsidP="00731704">
      <w:pPr>
        <w:pStyle w:val="Bezodstpw"/>
        <w:jc w:val="both"/>
        <w:rPr>
          <w:b/>
        </w:rPr>
      </w:pPr>
    </w:p>
    <w:p w:rsidR="00731704" w:rsidRDefault="00731704" w:rsidP="00731704">
      <w:pPr>
        <w:pStyle w:val="Bezodstpw"/>
        <w:jc w:val="both"/>
        <w:rPr>
          <w:b/>
        </w:rPr>
      </w:pPr>
    </w:p>
    <w:p w:rsidR="00731704" w:rsidRDefault="00731704" w:rsidP="0073170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okresie sprawozdawczym Krajowa Sekcja Pracowników Administracji i Obsługi ZNP realizowała zadania wynikające z planu pracy przyjętego na rok 2016, tj. między innymi:</w:t>
      </w:r>
    </w:p>
    <w:p w:rsidR="00731704" w:rsidRDefault="00731704" w:rsidP="00731704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podsumowano wyniki badania ankietowego dot. funkcjonowania ZFŚS w szkołach                           i placówkach oświatowych,</w:t>
      </w:r>
    </w:p>
    <w:p w:rsidR="00731704" w:rsidRDefault="00731704" w:rsidP="00731704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przyjęto tematykę szkolenia dla przewodniczących i wiceprzewodniczących okręgowych Sekcji </w:t>
      </w:r>
      <w:proofErr w:type="spellStart"/>
      <w:r>
        <w:rPr>
          <w:sz w:val="24"/>
          <w:szCs w:val="24"/>
        </w:rPr>
        <w:t>PAiO</w:t>
      </w:r>
      <w:proofErr w:type="spellEnd"/>
      <w:r>
        <w:rPr>
          <w:sz w:val="24"/>
          <w:szCs w:val="24"/>
        </w:rPr>
        <w:t>,</w:t>
      </w:r>
    </w:p>
    <w:p w:rsidR="00731704" w:rsidRDefault="00731704" w:rsidP="00731704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dokonano analizy informacji o działalności okręgowych sekcji oraz sformułowano wnioski i wskazówki do dalszej pracy,</w:t>
      </w:r>
    </w:p>
    <w:p w:rsidR="00731704" w:rsidRDefault="00731704" w:rsidP="00731704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przeanalizowano przepisy ustawy z dnia 25 czerwca 2015 r. </w:t>
      </w:r>
      <w:r>
        <w:rPr>
          <w:i/>
          <w:sz w:val="24"/>
          <w:szCs w:val="24"/>
        </w:rPr>
        <w:t xml:space="preserve">o zmianie ustawy                                     o samorządzie gminnym oraz niektórych innych ustaw </w:t>
      </w:r>
      <w:r>
        <w:rPr>
          <w:sz w:val="24"/>
          <w:szCs w:val="24"/>
        </w:rPr>
        <w:t>w zakresie tworzenia centrów usług wspólnych w samorządach.</w:t>
      </w:r>
    </w:p>
    <w:p w:rsidR="00731704" w:rsidRDefault="00731704" w:rsidP="0073170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Powyższa tematyka realizowana była podczas posiedzeń Prezydium i Zarządu Sekcji w dniach: 24 i 24 stycznia oraz 20 i 20 marca.</w:t>
      </w:r>
    </w:p>
    <w:p w:rsidR="00731704" w:rsidRDefault="00731704" w:rsidP="00731704">
      <w:pPr>
        <w:pStyle w:val="Bezodstpw"/>
        <w:jc w:val="both"/>
        <w:rPr>
          <w:sz w:val="24"/>
          <w:szCs w:val="24"/>
        </w:rPr>
      </w:pPr>
    </w:p>
    <w:p w:rsidR="00731704" w:rsidRDefault="00731704" w:rsidP="0073170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Ponadto, Zarząd Krajowej Sekcji:</w:t>
      </w:r>
    </w:p>
    <w:p w:rsidR="00731704" w:rsidRDefault="00731704" w:rsidP="00731704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zgłosił uwagi do projektu </w:t>
      </w:r>
      <w:r>
        <w:rPr>
          <w:i/>
          <w:sz w:val="24"/>
          <w:szCs w:val="24"/>
        </w:rPr>
        <w:t>Regulaminu Sekcji Pracowników Administracji i Obsługi</w:t>
      </w:r>
      <w:r>
        <w:rPr>
          <w:sz w:val="24"/>
          <w:szCs w:val="24"/>
        </w:rPr>
        <w:t>,</w:t>
      </w:r>
    </w:p>
    <w:p w:rsidR="00731704" w:rsidRDefault="00731704" w:rsidP="00731704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opracował - wspólnie z przedstawicielem Głównej Komisji Rewizyjnej – materiały dotyczące prowadzenia dokumentacji związkowej przez sekcje </w:t>
      </w:r>
      <w:proofErr w:type="spellStart"/>
      <w:r>
        <w:rPr>
          <w:sz w:val="24"/>
          <w:szCs w:val="24"/>
        </w:rPr>
        <w:t>PAiO</w:t>
      </w:r>
      <w:proofErr w:type="spellEnd"/>
      <w:r>
        <w:rPr>
          <w:sz w:val="24"/>
          <w:szCs w:val="24"/>
        </w:rPr>
        <w:t xml:space="preserve"> w okręgach                             i oddziałach ZNP,</w:t>
      </w:r>
    </w:p>
    <w:p w:rsidR="00731704" w:rsidRDefault="00731704" w:rsidP="00731704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postulował wystąpienie przez Zarząd Główny ZNP do Ministerstwa Rodziny, Pracy                           i Polityki Społecznej o nowelizację przepisów ustawy o pracownikach samorządowych                                                i rozporządzenia dot. wynagradzania pracowników samorządowych.</w:t>
      </w:r>
    </w:p>
    <w:p w:rsidR="00731704" w:rsidRDefault="00731704" w:rsidP="00731704">
      <w:pPr>
        <w:pStyle w:val="Bezodstpw"/>
        <w:jc w:val="both"/>
        <w:rPr>
          <w:sz w:val="24"/>
          <w:szCs w:val="24"/>
        </w:rPr>
      </w:pPr>
    </w:p>
    <w:p w:rsidR="00731704" w:rsidRDefault="00731704" w:rsidP="0073170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22 kwietnia przewodnicząca Sekcji Mirosława Karwowska oraz sekretarz Sekcji Alina Balcerowicz uczestniczyły w szkoleniu nt. „Zmiany w prawie pracy w roku 2016 – Skutki dla szkół i placówek oświatowych”.</w:t>
      </w:r>
    </w:p>
    <w:p w:rsidR="00731704" w:rsidRDefault="00731704" w:rsidP="00731704">
      <w:pPr>
        <w:pStyle w:val="Bezodstpw"/>
        <w:jc w:val="both"/>
        <w:rPr>
          <w:sz w:val="24"/>
          <w:szCs w:val="24"/>
        </w:rPr>
      </w:pPr>
    </w:p>
    <w:p w:rsidR="00731704" w:rsidRDefault="00731704" w:rsidP="00731704">
      <w:pPr>
        <w:pStyle w:val="Bezodstpw"/>
        <w:jc w:val="both"/>
        <w:rPr>
          <w:sz w:val="24"/>
          <w:szCs w:val="24"/>
        </w:rPr>
      </w:pPr>
    </w:p>
    <w:p w:rsidR="00865127" w:rsidRDefault="00D63892"/>
    <w:sectPr w:rsidR="00865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08E7"/>
    <w:multiLevelType w:val="hybridMultilevel"/>
    <w:tmpl w:val="915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21EE8"/>
    <w:multiLevelType w:val="hybridMultilevel"/>
    <w:tmpl w:val="A0B24F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04"/>
    <w:rsid w:val="001823C0"/>
    <w:rsid w:val="00731704"/>
    <w:rsid w:val="00A944C9"/>
    <w:rsid w:val="00D6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99D28-81F4-4B30-A1D1-2029C06C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17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8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L.Dabrowska</dc:creator>
  <cp:keywords/>
  <dc:description/>
  <cp:lastModifiedBy>achwatow</cp:lastModifiedBy>
  <cp:revision>2</cp:revision>
  <dcterms:created xsi:type="dcterms:W3CDTF">2016-06-23T06:07:00Z</dcterms:created>
  <dcterms:modified xsi:type="dcterms:W3CDTF">2016-06-23T09:03:00Z</dcterms:modified>
</cp:coreProperties>
</file>